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1ED" w:rsidRDefault="00B921ED">
      <w:pPr>
        <w:widowControl w:val="0"/>
        <w:autoSpaceDE w:val="0"/>
        <w:autoSpaceDN w:val="0"/>
        <w:adjustRightInd w:val="0"/>
      </w:pPr>
      <w:bookmarkStart w:id="0" w:name="_GoBack"/>
      <w:r>
        <w:rPr>
          <w:b/>
          <w:bCs/>
        </w:rPr>
        <w:t xml:space="preserve">ESSENTIAL ROLE OF ROS IN MEDIATING STRETCH-INDUCED LEPTIN SECRETION AND VASCULAR SMOOTH MUSCLE HYPERTROPHY </w:t>
      </w:r>
    </w:p>
    <w:bookmarkEnd w:id="0"/>
    <w:p w:rsidR="00B921ED" w:rsidRDefault="00B921ED">
      <w:pPr>
        <w:widowControl w:val="0"/>
        <w:autoSpaceDE w:val="0"/>
        <w:autoSpaceDN w:val="0"/>
        <w:adjustRightInd w:val="0"/>
      </w:pPr>
      <w:r>
        <w:t>C</w:t>
      </w:r>
      <w:r w:rsidR="00FB47DC">
        <w:t>.</w:t>
      </w:r>
      <w:r>
        <w:t xml:space="preserve"> Ghantous</w:t>
      </w:r>
      <w:r w:rsidR="00FB47DC" w:rsidRPr="00FB47DC">
        <w:rPr>
          <w:vertAlign w:val="superscript"/>
        </w:rPr>
        <w:t>1</w:t>
      </w:r>
      <w:r>
        <w:t>, L</w:t>
      </w:r>
      <w:r w:rsidR="00FB47DC">
        <w:t>.</w:t>
      </w:r>
      <w:r>
        <w:t xml:space="preserve"> Dib</w:t>
      </w:r>
      <w:r w:rsidR="00FB47DC" w:rsidRPr="00FB47DC">
        <w:rPr>
          <w:vertAlign w:val="superscript"/>
        </w:rPr>
        <w:t>1</w:t>
      </w:r>
      <w:r>
        <w:t>, M</w:t>
      </w:r>
      <w:r w:rsidR="00FB47DC">
        <w:t>.</w:t>
      </w:r>
      <w:r>
        <w:t xml:space="preserve"> Al-Hariri</w:t>
      </w:r>
      <w:r w:rsidR="00FB47DC" w:rsidRPr="00FB47DC">
        <w:rPr>
          <w:vertAlign w:val="superscript"/>
        </w:rPr>
        <w:t>2</w:t>
      </w:r>
      <w:r>
        <w:t>, A</w:t>
      </w:r>
      <w:r w:rsidR="00FB47DC">
        <w:t>.</w:t>
      </w:r>
      <w:r>
        <w:t xml:space="preserve"> Jaffa</w:t>
      </w:r>
      <w:r w:rsidR="00FB47DC" w:rsidRPr="00FB47DC">
        <w:rPr>
          <w:vertAlign w:val="superscript"/>
        </w:rPr>
        <w:t>2</w:t>
      </w:r>
      <w:r>
        <w:t xml:space="preserve">, </w:t>
      </w:r>
      <w:r w:rsidRPr="00FB47DC">
        <w:rPr>
          <w:b/>
          <w:bCs/>
          <w:u w:val="single"/>
        </w:rPr>
        <w:t>A</w:t>
      </w:r>
      <w:r w:rsidR="00FB47DC" w:rsidRPr="00FB47DC">
        <w:rPr>
          <w:b/>
          <w:bCs/>
          <w:u w:val="single"/>
        </w:rPr>
        <w:t>.</w:t>
      </w:r>
      <w:r w:rsidRPr="00FB47DC">
        <w:rPr>
          <w:b/>
          <w:bCs/>
          <w:u w:val="single"/>
        </w:rPr>
        <w:t xml:space="preserve"> Zeidan</w:t>
      </w:r>
      <w:r w:rsidR="00FB47DC" w:rsidRPr="00FB47DC">
        <w:rPr>
          <w:b/>
          <w:bCs/>
          <w:u w:val="single"/>
          <w:vertAlign w:val="superscript"/>
        </w:rPr>
        <w:t>1</w:t>
      </w:r>
      <w:r>
        <w:t xml:space="preserve"> </w:t>
      </w:r>
    </w:p>
    <w:p w:rsidR="00B921ED" w:rsidRDefault="00FB47DC" w:rsidP="00FB47DC">
      <w:pPr>
        <w:widowControl w:val="0"/>
        <w:autoSpaceDE w:val="0"/>
        <w:autoSpaceDN w:val="0"/>
        <w:adjustRightInd w:val="0"/>
        <w:rPr>
          <w:color w:val="503820"/>
        </w:rPr>
      </w:pPr>
      <w:r w:rsidRPr="00FB47DC">
        <w:rPr>
          <w:color w:val="000000"/>
          <w:vertAlign w:val="superscript"/>
        </w:rPr>
        <w:t>1</w:t>
      </w:r>
      <w:r w:rsidR="00B921ED">
        <w:rPr>
          <w:color w:val="000000"/>
        </w:rPr>
        <w:t>Dep</w:t>
      </w:r>
      <w:r>
        <w:rPr>
          <w:color w:val="000000"/>
        </w:rPr>
        <w:t>t.</w:t>
      </w:r>
      <w:r w:rsidR="00B921ED">
        <w:rPr>
          <w:color w:val="000000"/>
        </w:rPr>
        <w:t xml:space="preserve"> of Anatomy, Cell Biology and Physiological Sciences, American</w:t>
      </w:r>
      <w:r>
        <w:rPr>
          <w:color w:val="000000"/>
        </w:rPr>
        <w:t xml:space="preserve"> University of Beirut, Beirut, </w:t>
      </w:r>
      <w:r w:rsidRPr="00FB47DC">
        <w:rPr>
          <w:color w:val="000000"/>
          <w:vertAlign w:val="superscript"/>
        </w:rPr>
        <w:t>2</w:t>
      </w:r>
      <w:r w:rsidR="00B921ED">
        <w:rPr>
          <w:color w:val="000000"/>
        </w:rPr>
        <w:t>Dep</w:t>
      </w:r>
      <w:r>
        <w:rPr>
          <w:color w:val="000000"/>
        </w:rPr>
        <w:t>t.</w:t>
      </w:r>
      <w:r w:rsidR="00B921ED">
        <w:rPr>
          <w:color w:val="000000"/>
        </w:rPr>
        <w:t xml:space="preserve"> of Biochemistry and Molecular Genetics, American</w:t>
      </w:r>
      <w:r>
        <w:rPr>
          <w:color w:val="000000"/>
        </w:rPr>
        <w:t xml:space="preserve"> University of Beirut, Beirut, </w:t>
      </w:r>
      <w:r w:rsidR="00B921ED">
        <w:rPr>
          <w:color w:val="000000"/>
        </w:rPr>
        <w:t>Lebanon</w:t>
      </w:r>
    </w:p>
    <w:p w:rsidR="00B921ED" w:rsidRDefault="00B921ED">
      <w:pPr>
        <w:widowControl w:val="0"/>
        <w:autoSpaceDE w:val="0"/>
        <w:autoSpaceDN w:val="0"/>
        <w:adjustRightInd w:val="0"/>
      </w:pPr>
    </w:p>
    <w:p w:rsidR="00B921ED" w:rsidRDefault="00B921ED">
      <w:pPr>
        <w:widowControl w:val="0"/>
        <w:autoSpaceDE w:val="0"/>
        <w:autoSpaceDN w:val="0"/>
        <w:adjustRightInd w:val="0"/>
        <w:jc w:val="both"/>
      </w:pPr>
      <w:r>
        <w:t xml:space="preserve">Obesity is associated with hypertension and increased </w:t>
      </w:r>
      <w:proofErr w:type="spellStart"/>
      <w:r>
        <w:t>leptin</w:t>
      </w:r>
      <w:proofErr w:type="spellEnd"/>
      <w:r>
        <w:t xml:space="preserve"> production that contribute to cardiovascular pathology. Mechanical stretch (MS) has been shown to contribute to vascular remodeling through various mechanisms, including production of </w:t>
      </w:r>
      <w:proofErr w:type="spellStart"/>
      <w:r>
        <w:t>leptin</w:t>
      </w:r>
      <w:proofErr w:type="spellEnd"/>
      <w:r>
        <w:t xml:space="preserve"> and vascular smooth muscle (VSMC) hypertrophy. We used rat portal vein (RPV) organ culture to investigate the effect of mechanical stretch (mimicking hypertension) on </w:t>
      </w:r>
      <w:proofErr w:type="spellStart"/>
      <w:r>
        <w:t>autocrine</w:t>
      </w:r>
      <w:proofErr w:type="spellEnd"/>
      <w:r>
        <w:t xml:space="preserve"> secretion of </w:t>
      </w:r>
      <w:proofErr w:type="spellStart"/>
      <w:r>
        <w:t>leptin</w:t>
      </w:r>
      <w:proofErr w:type="spellEnd"/>
      <w:r>
        <w:t xml:space="preserve"> and the effect of exogenous </w:t>
      </w:r>
      <w:proofErr w:type="spellStart"/>
      <w:r>
        <w:t>leptin</w:t>
      </w:r>
      <w:proofErr w:type="spellEnd"/>
      <w:r>
        <w:t xml:space="preserve"> (3.1 </w:t>
      </w:r>
      <w:proofErr w:type="spellStart"/>
      <w:r>
        <w:t>nM</w:t>
      </w:r>
      <w:proofErr w:type="spellEnd"/>
      <w:r>
        <w:t xml:space="preserve">) on VSMC. Stretching the RPV for 2, 3 6 or 12h significantly up-regulated </w:t>
      </w:r>
      <w:proofErr w:type="spellStart"/>
      <w:r>
        <w:t>leptin</w:t>
      </w:r>
      <w:proofErr w:type="spellEnd"/>
      <w:r>
        <w:t xml:space="preserve"> gene expressions. </w:t>
      </w:r>
      <w:proofErr w:type="gramStart"/>
      <w:r>
        <w:t xml:space="preserve">In addition, stretching RPV for 24h significantly increased </w:t>
      </w:r>
      <w:proofErr w:type="spellStart"/>
      <w:r>
        <w:t>leptin</w:t>
      </w:r>
      <w:proofErr w:type="spellEnd"/>
      <w:r>
        <w:t xml:space="preserve"> secretion.</w:t>
      </w:r>
      <w:proofErr w:type="gramEnd"/>
      <w:r>
        <w:t xml:space="preserve"> MS significantly increased ROS production (10 fold increase), effects that was significantly attenuated by the </w:t>
      </w:r>
      <w:proofErr w:type="spellStart"/>
      <w:r>
        <w:t>coadministration</w:t>
      </w:r>
      <w:proofErr w:type="spellEnd"/>
      <w:r>
        <w:t xml:space="preserve"> of an anti-</w:t>
      </w:r>
      <w:proofErr w:type="spellStart"/>
      <w:r>
        <w:t>leptin</w:t>
      </w:r>
      <w:proofErr w:type="spellEnd"/>
      <w:r>
        <w:t xml:space="preserve"> receptor antibody (166 </w:t>
      </w:r>
      <w:proofErr w:type="spellStart"/>
      <w:r>
        <w:t>ng</w:t>
      </w:r>
      <w:proofErr w:type="spellEnd"/>
      <w:r>
        <w:t xml:space="preserve">/ml), the ROCK inhibitor Y-27632 (10 </w:t>
      </w:r>
      <w:proofErr w:type="spellStart"/>
      <w:r>
        <w:t>microM</w:t>
      </w:r>
      <w:proofErr w:type="spellEnd"/>
      <w:r>
        <w:t xml:space="preserve">) as well the </w:t>
      </w:r>
      <w:proofErr w:type="spellStart"/>
      <w:r>
        <w:t>RhoA</w:t>
      </w:r>
      <w:proofErr w:type="spellEnd"/>
      <w:r>
        <w:t xml:space="preserve"> inhibitor C3, (30 </w:t>
      </w:r>
      <w:proofErr w:type="spellStart"/>
      <w:r>
        <w:t>microg</w:t>
      </w:r>
      <w:proofErr w:type="spellEnd"/>
      <w:r>
        <w:t xml:space="preserve">/ml). Disruption of actin microfilaments with 50nM </w:t>
      </w:r>
      <w:proofErr w:type="spellStart"/>
      <w:r>
        <w:t>latrunculin</w:t>
      </w:r>
      <w:proofErr w:type="spellEnd"/>
      <w:r>
        <w:t xml:space="preserve"> B significantly attenuated mechanical stretch-induced ROS production. The role of ROS in MS-induced </w:t>
      </w:r>
      <w:proofErr w:type="spellStart"/>
      <w:r>
        <w:t>leptin</w:t>
      </w:r>
      <w:proofErr w:type="spellEnd"/>
      <w:r>
        <w:t xml:space="preserve"> secretion and expression was further established when pretreatment of NADPH oxidase inhibitor </w:t>
      </w:r>
      <w:proofErr w:type="spellStart"/>
      <w:r>
        <w:t>apocynin</w:t>
      </w:r>
      <w:proofErr w:type="spellEnd"/>
      <w:r>
        <w:t xml:space="preserve"> (1 </w:t>
      </w:r>
      <w:proofErr w:type="spellStart"/>
      <w:r>
        <w:t>mM</w:t>
      </w:r>
      <w:proofErr w:type="spellEnd"/>
      <w:r>
        <w:t xml:space="preserve">) potently attenuated </w:t>
      </w:r>
      <w:proofErr w:type="spellStart"/>
      <w:r>
        <w:t>leptin</w:t>
      </w:r>
      <w:proofErr w:type="spellEnd"/>
      <w:r>
        <w:t xml:space="preserve"> expression and secretion induced by MS. In addition, MS significantly increased polymerization of actin in </w:t>
      </w:r>
      <w:proofErr w:type="spellStart"/>
      <w:r>
        <w:t>unstretched</w:t>
      </w:r>
      <w:proofErr w:type="spellEnd"/>
      <w:r>
        <w:t xml:space="preserve"> blood vessels, as reflected by an increase in the F-/G-actin ratio, effects that were significantly attenuated by </w:t>
      </w:r>
      <w:proofErr w:type="spellStart"/>
      <w:r>
        <w:t>apocynin</w:t>
      </w:r>
      <w:proofErr w:type="spellEnd"/>
      <w:r>
        <w:t>. The hypertrophic effect of mechanical stretch was significantly attenuated by an anti-</w:t>
      </w:r>
      <w:proofErr w:type="spellStart"/>
      <w:r>
        <w:t>leptin</w:t>
      </w:r>
      <w:proofErr w:type="spellEnd"/>
      <w:r>
        <w:t xml:space="preserve"> receptor antibody, and </w:t>
      </w:r>
      <w:proofErr w:type="spellStart"/>
      <w:r>
        <w:t>apocynin</w:t>
      </w:r>
      <w:proofErr w:type="spellEnd"/>
      <w:r>
        <w:t xml:space="preserve">. Our results indicate that the activation </w:t>
      </w:r>
      <w:proofErr w:type="spellStart"/>
      <w:r>
        <w:t>RhoA</w:t>
      </w:r>
      <w:proofErr w:type="spellEnd"/>
      <w:r>
        <w:t xml:space="preserve"> pathway and ROS production plays a pivotal role in MS signaling, leading to </w:t>
      </w:r>
      <w:proofErr w:type="spellStart"/>
      <w:r>
        <w:t>leptin</w:t>
      </w:r>
      <w:proofErr w:type="spellEnd"/>
      <w:r>
        <w:t xml:space="preserve"> secretion and the development of VSMC hypertrophy.</w:t>
      </w:r>
    </w:p>
    <w:p w:rsidR="00B921ED" w:rsidRDefault="00B921ED">
      <w:pPr>
        <w:widowControl w:val="0"/>
        <w:autoSpaceDE w:val="0"/>
        <w:autoSpaceDN w:val="0"/>
        <w:adjustRightInd w:val="0"/>
      </w:pPr>
    </w:p>
    <w:sectPr w:rsidR="00B921ED" w:rsidSect="00EA7385">
      <w:headerReference w:type="default" r:id="rId7"/>
      <w:pgSz w:w="11907" w:h="16839" w:code="9"/>
      <w:pgMar w:top="1440" w:right="1797" w:bottom="1440" w:left="1797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385" w:rsidRDefault="00EA7385" w:rsidP="00EA7385">
      <w:r>
        <w:separator/>
      </w:r>
    </w:p>
  </w:endnote>
  <w:endnote w:type="continuationSeparator" w:id="0">
    <w:p w:rsidR="00EA7385" w:rsidRDefault="00EA7385" w:rsidP="00EA7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385" w:rsidRDefault="00EA7385" w:rsidP="00EA7385">
      <w:r>
        <w:separator/>
      </w:r>
    </w:p>
  </w:footnote>
  <w:footnote w:type="continuationSeparator" w:id="0">
    <w:p w:rsidR="00EA7385" w:rsidRDefault="00EA7385" w:rsidP="00EA73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385" w:rsidRDefault="00EA7385" w:rsidP="00EA7385">
    <w:pPr>
      <w:pStyle w:val="Header"/>
    </w:pPr>
    <w:r>
      <w:t>1566, oral or poster, cat: 2</w:t>
    </w:r>
  </w:p>
  <w:p w:rsidR="00EA7385" w:rsidRDefault="00EA738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1ED"/>
    <w:rsid w:val="00447B2F"/>
    <w:rsid w:val="00B921ED"/>
    <w:rsid w:val="00EA7385"/>
    <w:rsid w:val="00FB4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738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738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A738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7385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73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3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738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738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A738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7385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73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3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EB90356E</Template>
  <TotalTime>12</TotalTime>
  <Pages>1</Pages>
  <Words>297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Atartica</Company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Rami</dc:creator>
  <cp:lastModifiedBy>Target</cp:lastModifiedBy>
  <cp:revision>3</cp:revision>
  <cp:lastPrinted>2012-05-14T11:02:00Z</cp:lastPrinted>
  <dcterms:created xsi:type="dcterms:W3CDTF">2012-05-14T11:02:00Z</dcterms:created>
  <dcterms:modified xsi:type="dcterms:W3CDTF">2012-05-14T11:13:00Z</dcterms:modified>
</cp:coreProperties>
</file>